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B8" w:rsidRDefault="00B20362" w:rsidP="00B20362">
      <w:pPr>
        <w:spacing w:after="0"/>
        <w:rPr>
          <w:sz w:val="40"/>
          <w:szCs w:val="40"/>
        </w:rPr>
      </w:pPr>
      <w:r w:rsidRPr="00B20362">
        <w:rPr>
          <w:sz w:val="40"/>
          <w:szCs w:val="40"/>
        </w:rPr>
        <w:t>Realizace úspor e</w:t>
      </w:r>
      <w:r w:rsidR="00AC3F0C">
        <w:rPr>
          <w:sz w:val="40"/>
          <w:szCs w:val="40"/>
        </w:rPr>
        <w:t xml:space="preserve">nergie KŘP </w:t>
      </w:r>
      <w:proofErr w:type="spellStart"/>
      <w:r w:rsidR="00AC3F0C">
        <w:rPr>
          <w:sz w:val="40"/>
          <w:szCs w:val="40"/>
        </w:rPr>
        <w:t>Omk</w:t>
      </w:r>
      <w:proofErr w:type="spellEnd"/>
      <w:r w:rsidR="00AC3F0C">
        <w:rPr>
          <w:sz w:val="40"/>
          <w:szCs w:val="40"/>
        </w:rPr>
        <w:t xml:space="preserve"> - OO Němčice nad Hanou, Tyršova </w:t>
      </w:r>
      <w:proofErr w:type="gramStart"/>
      <w:r w:rsidR="00AC3F0C">
        <w:rPr>
          <w:sz w:val="40"/>
          <w:szCs w:val="40"/>
        </w:rPr>
        <w:t>č.p.</w:t>
      </w:r>
      <w:proofErr w:type="gramEnd"/>
      <w:r w:rsidR="00AC3F0C">
        <w:rPr>
          <w:sz w:val="40"/>
          <w:szCs w:val="40"/>
        </w:rPr>
        <w:t xml:space="preserve"> 546</w:t>
      </w:r>
    </w:p>
    <w:p w:rsidR="00B20362" w:rsidRDefault="00B20362">
      <w:pPr>
        <w:rPr>
          <w:sz w:val="40"/>
          <w:szCs w:val="40"/>
        </w:rPr>
      </w:pPr>
      <w:r w:rsidRPr="00B20362">
        <w:rPr>
          <w:sz w:val="40"/>
          <w:szCs w:val="40"/>
        </w:rPr>
        <w:t>C</w:t>
      </w:r>
      <w:r w:rsidR="00AC3F0C">
        <w:rPr>
          <w:sz w:val="40"/>
          <w:szCs w:val="40"/>
        </w:rPr>
        <w:t>Z.05.5.18/0.0/0.0/17_070/0005909</w:t>
      </w:r>
    </w:p>
    <w:p w:rsidR="00B20362" w:rsidRDefault="00B20362" w:rsidP="00B20362">
      <w:pPr>
        <w:jc w:val="both"/>
      </w:pPr>
    </w:p>
    <w:p w:rsidR="00B20362" w:rsidRDefault="00B20362" w:rsidP="00B20362">
      <w:pPr>
        <w:jc w:val="both"/>
      </w:pPr>
    </w:p>
    <w:p w:rsidR="00B20362" w:rsidRDefault="00B20362" w:rsidP="00B20362">
      <w:pPr>
        <w:jc w:val="both"/>
      </w:pPr>
      <w:r w:rsidRPr="001B0C72">
        <w:t>Projekt „Realizace úspor ene</w:t>
      </w:r>
      <w:r w:rsidR="00AC3F0C">
        <w:t xml:space="preserve">rgie KŘP </w:t>
      </w:r>
      <w:proofErr w:type="spellStart"/>
      <w:r w:rsidR="00AC3F0C">
        <w:t>Omk</w:t>
      </w:r>
      <w:proofErr w:type="spellEnd"/>
      <w:r w:rsidR="00AC3F0C">
        <w:t xml:space="preserve"> - OO Němčice nad Hanou, Tyršova </w:t>
      </w:r>
      <w:proofErr w:type="gramStart"/>
      <w:r w:rsidR="00AC3F0C">
        <w:t>č.p.</w:t>
      </w:r>
      <w:proofErr w:type="gramEnd"/>
      <w:r w:rsidR="00AC3F0C">
        <w:t xml:space="preserve"> 546</w:t>
      </w:r>
      <w:r>
        <w:t xml:space="preserve">“, </w:t>
      </w:r>
      <w:r w:rsidR="0000738B">
        <w:t>C</w:t>
      </w:r>
      <w:r w:rsidR="00AC3F0C">
        <w:t>Z.05.5.18/0.0/0.0/17_070/0005909</w:t>
      </w:r>
      <w:r>
        <w:t xml:space="preserve"> je spolufinancován </w:t>
      </w:r>
      <w:r w:rsidRPr="001B0C72">
        <w:t>Evro</w:t>
      </w:r>
      <w:r>
        <w:t>pskou unií</w:t>
      </w:r>
      <w:r w:rsidR="00754215">
        <w:t xml:space="preserve"> – Fondem soudržnosti/</w:t>
      </w:r>
      <w:r w:rsidRPr="001B0C72">
        <w:t>Evropským fondem pro regionální rozvoj v rámci Operačního programu Životní prostředí.</w:t>
      </w:r>
    </w:p>
    <w:p w:rsidR="00B20362" w:rsidRPr="00F44B5C" w:rsidRDefault="00B20362" w:rsidP="00B20362">
      <w:pPr>
        <w:jc w:val="both"/>
      </w:pPr>
      <w:r w:rsidRPr="00F44B5C">
        <w:rPr>
          <w:u w:val="single"/>
        </w:rPr>
        <w:t>Předpokládaný termín realizace</w:t>
      </w:r>
      <w:r w:rsidRPr="00F44B5C">
        <w:t xml:space="preserve">: </w:t>
      </w:r>
      <w:r>
        <w:t xml:space="preserve">  </w:t>
      </w:r>
      <w:r w:rsidR="00AC3F0C">
        <w:t>2</w:t>
      </w:r>
      <w:r w:rsidRPr="00F44B5C">
        <w:t>.</w:t>
      </w:r>
      <w:r>
        <w:t xml:space="preserve"> </w:t>
      </w:r>
      <w:r w:rsidR="00AC3F0C">
        <w:t>8</w:t>
      </w:r>
      <w:r w:rsidRPr="00F44B5C">
        <w:t>.</w:t>
      </w:r>
      <w:r>
        <w:t xml:space="preserve"> </w:t>
      </w:r>
      <w:r w:rsidR="00AC3F0C">
        <w:t>2018 – 30</w:t>
      </w:r>
      <w:r w:rsidRPr="00F44B5C">
        <w:t>.</w:t>
      </w:r>
      <w:r>
        <w:t xml:space="preserve"> </w:t>
      </w:r>
      <w:r w:rsidR="00AC3F0C">
        <w:t>11</w:t>
      </w:r>
      <w:r w:rsidRPr="00F44B5C">
        <w:t>.</w:t>
      </w:r>
      <w:r>
        <w:t xml:space="preserve"> </w:t>
      </w:r>
      <w:r w:rsidR="00AC3F0C">
        <w:t>2018</w:t>
      </w:r>
    </w:p>
    <w:p w:rsidR="00B20362" w:rsidRDefault="00B20362" w:rsidP="00B20362">
      <w:pPr>
        <w:spacing w:before="240" w:after="0"/>
        <w:jc w:val="both"/>
      </w:pPr>
      <w:r w:rsidRPr="00F44B5C">
        <w:rPr>
          <w:u w:val="single"/>
        </w:rPr>
        <w:t>Rozpočet projektu</w:t>
      </w:r>
      <w:r>
        <w:t xml:space="preserve">: </w:t>
      </w:r>
      <w:r w:rsidR="002F56F2">
        <w:t>3 593 881,38</w:t>
      </w:r>
      <w:r>
        <w:t xml:space="preserve"> Kč</w:t>
      </w:r>
    </w:p>
    <w:p w:rsidR="00B20362" w:rsidRDefault="00B20362" w:rsidP="00B20362">
      <w:pPr>
        <w:spacing w:before="240" w:after="0"/>
        <w:jc w:val="both"/>
      </w:pPr>
      <w:r>
        <w:t>Způsobilé výdaje investiční ve výši</w:t>
      </w:r>
      <w:r w:rsidR="002F56F2">
        <w:t xml:space="preserve">   2 115 927</w:t>
      </w:r>
      <w:r w:rsidR="0000738B">
        <w:t xml:space="preserve"> </w:t>
      </w:r>
      <w:r>
        <w:t xml:space="preserve"> Kč</w:t>
      </w:r>
    </w:p>
    <w:p w:rsidR="00B20362" w:rsidRDefault="00B20362" w:rsidP="00B20362">
      <w:pPr>
        <w:spacing w:after="0"/>
        <w:jc w:val="both"/>
      </w:pPr>
      <w:r>
        <w:t xml:space="preserve">z toho 45%  NZÚ                                 </w:t>
      </w:r>
      <w:r w:rsidR="002F56F2">
        <w:t xml:space="preserve"> </w:t>
      </w:r>
      <w:r>
        <w:t xml:space="preserve"> </w:t>
      </w:r>
      <w:r w:rsidR="002F56F2">
        <w:t>952 167,15</w:t>
      </w:r>
      <w:r>
        <w:t xml:space="preserve"> Kč</w:t>
      </w:r>
      <w:bookmarkStart w:id="0" w:name="_GoBack"/>
      <w:bookmarkEnd w:id="0"/>
    </w:p>
    <w:p w:rsidR="00B20362" w:rsidRDefault="00B20362" w:rsidP="00B20362">
      <w:pPr>
        <w:spacing w:after="0"/>
        <w:jc w:val="both"/>
      </w:pPr>
      <w:r>
        <w:t xml:space="preserve">z toho 40%  EU                                     </w:t>
      </w:r>
      <w:r w:rsidR="002F56F2">
        <w:t xml:space="preserve"> 846 370,80</w:t>
      </w:r>
      <w:r>
        <w:t xml:space="preserve"> Kč</w:t>
      </w:r>
    </w:p>
    <w:p w:rsidR="00B20362" w:rsidRDefault="00B20362" w:rsidP="00B20362">
      <w:pPr>
        <w:jc w:val="both"/>
      </w:pPr>
      <w:r>
        <w:t xml:space="preserve">z toho 15% vlastní zdroje    </w:t>
      </w:r>
      <w:r w:rsidR="0000738B">
        <w:t xml:space="preserve">              </w:t>
      </w:r>
      <w:r w:rsidR="002F56F2">
        <w:t xml:space="preserve"> </w:t>
      </w:r>
      <w:r w:rsidR="0000738B">
        <w:t xml:space="preserve"> </w:t>
      </w:r>
      <w:r w:rsidR="002F56F2">
        <w:t>317 389,05</w:t>
      </w:r>
      <w:r>
        <w:t xml:space="preserve"> Kč</w:t>
      </w:r>
    </w:p>
    <w:p w:rsidR="00B20362" w:rsidRDefault="00B20362" w:rsidP="00B20362">
      <w:pPr>
        <w:jc w:val="both"/>
      </w:pPr>
      <w:r>
        <w:t xml:space="preserve">Nezpůsobilé výdaje investiční ve výši   </w:t>
      </w:r>
      <w:r w:rsidR="002F56F2">
        <w:t>1 425 682,37</w:t>
      </w:r>
      <w:r>
        <w:t xml:space="preserve"> Kč</w:t>
      </w:r>
    </w:p>
    <w:p w:rsidR="00B20362" w:rsidRDefault="00B20362" w:rsidP="00B20362">
      <w:pPr>
        <w:jc w:val="both"/>
      </w:pPr>
      <w:r w:rsidRPr="00F44B5C">
        <w:rPr>
          <w:u w:val="single"/>
        </w:rPr>
        <w:t>Popis projektu</w:t>
      </w:r>
      <w:r>
        <w:t>:</w:t>
      </w:r>
    </w:p>
    <w:p w:rsidR="002F56F2" w:rsidRPr="002F56F2" w:rsidRDefault="002F56F2" w:rsidP="00B20362">
      <w:pPr>
        <w:jc w:val="both"/>
      </w:pPr>
      <w:r w:rsidRPr="002F56F2">
        <w:t>Projekt je zaměřen na snížení energetické náročnosti budovy realizací stavebních úprav a výměnu původních poškozených konstrukcí. Energeticky úsporná opatření zahrnuje výměna střešní krytiny, sanace zdiva v suterénu, rekonstrukce a modernizace kotelny. Realizace projektu bude mít pozitivní vliv na životní prostředí a úpravou dojde ke zlepšení tepelně - technických vlastností objektu.</w:t>
      </w:r>
    </w:p>
    <w:p w:rsidR="00B20362" w:rsidRDefault="00B20362" w:rsidP="00B20362">
      <w:pPr>
        <w:jc w:val="both"/>
      </w:pPr>
      <w:r w:rsidRPr="00F44B5C">
        <w:rPr>
          <w:u w:val="single"/>
        </w:rPr>
        <w:t>Hlavní cíle projektu</w:t>
      </w:r>
      <w:r>
        <w:t>:</w:t>
      </w:r>
    </w:p>
    <w:p w:rsidR="002F56F2" w:rsidRDefault="002F56F2" w:rsidP="002F56F2">
      <w:pPr>
        <w:jc w:val="both"/>
      </w:pPr>
      <w:r>
        <w:t xml:space="preserve">Hlavním cílem projektu "Realizace energeticky úsporných opatření KŘP </w:t>
      </w:r>
      <w:proofErr w:type="spellStart"/>
      <w:r>
        <w:t>Omk</w:t>
      </w:r>
      <w:proofErr w:type="spellEnd"/>
      <w:r>
        <w:t xml:space="preserve"> - OO Němčice nad Hanou, Tyršova </w:t>
      </w:r>
      <w:proofErr w:type="gramStart"/>
      <w:r>
        <w:t>č.p.</w:t>
      </w:r>
      <w:proofErr w:type="gramEnd"/>
      <w:r>
        <w:t xml:space="preserve"> 546" jsou vnější stavební úpravy budovy. Smyslem těchto navržených úprav je snížení energetické náročnosti objektu a celkové zlepšení stavebně technického stavu obvodového pláště, včetně odstranění tepelně technických poruch. Navržená opatření spočívají v prostém opláštění fasády zateplovacím systémem s okopírováním tvaru objektu a v novém zateplení střechy. Objekt je vytápěn stacionárním kotlem na zemní plyn, který je funkční, ale morálně zastaralý. Z toho důvodu je navržena jeho výměna za kondenzační kotel, včetně výměny oběhového čerpadla, nezbytného příslušenství a instalace odkouření do stávajícího komínového průduchu.</w:t>
      </w:r>
    </w:p>
    <w:p w:rsidR="002F56F2" w:rsidRDefault="002F56F2" w:rsidP="002F56F2">
      <w:pPr>
        <w:jc w:val="both"/>
      </w:pPr>
      <w:r>
        <w:t>Důvodem pro realizaci projektu je snížení spotřeby energie objektu vynaložené převážně na vytápění. Tím dojde ke snížení emisí škodlivých látek a omezení negativního vlivu na životní prostředí. Dalším důvodem je ekonomické hledisko. V tomto případě dojde ke snížení nákladů na vytápění budovy, a to i s ohledem na dobu návratnosti investice vložené do realizovaných opatření s cílem úspory energie.</w:t>
      </w:r>
    </w:p>
    <w:p w:rsidR="002F56F2" w:rsidRDefault="002F56F2" w:rsidP="002F56F2">
      <w:pPr>
        <w:jc w:val="both"/>
      </w:pPr>
      <w:r>
        <w:t>Další práce, které přímo nesouvisí s navrhovanými energetickými opatřeními, ale logicky řeší jiné stavebně technické poruchy budovy, týkající se sanace vlhkého zdiva v suterénu z vnitřní i venkovní strany.</w:t>
      </w:r>
    </w:p>
    <w:sectPr w:rsidR="002F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62"/>
    <w:rsid w:val="0000738B"/>
    <w:rsid w:val="002967D5"/>
    <w:rsid w:val="002F56F2"/>
    <w:rsid w:val="003C0C26"/>
    <w:rsid w:val="00527CB8"/>
    <w:rsid w:val="00754215"/>
    <w:rsid w:val="00AC3F0C"/>
    <w:rsid w:val="00B2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01BC"/>
  <w15:chartTrackingRefBased/>
  <w15:docId w15:val="{160F9AD1-AAD5-42DE-8486-B81B6AC1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TAUWINKLOVÁ Šárka</dc:creator>
  <cp:keywords/>
  <dc:description/>
  <cp:lastModifiedBy>TAUWINKLOVÁ Šárka</cp:lastModifiedBy>
  <cp:revision>3</cp:revision>
  <dcterms:created xsi:type="dcterms:W3CDTF">2019-09-03T06:37:00Z</dcterms:created>
  <dcterms:modified xsi:type="dcterms:W3CDTF">2020-01-15T08:21:00Z</dcterms:modified>
</cp:coreProperties>
</file>